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180" w:afterAutospacing="0" w:line="560" w:lineRule="exact"/>
        <w:jc w:val="center"/>
        <w:rPr>
          <w:rFonts w:hint="eastAsia" w:ascii="方正小标宋简体" w:eastAsia="方正小标宋简体"/>
          <w:color w:val="333333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color w:val="333333"/>
          <w:sz w:val="36"/>
          <w:szCs w:val="36"/>
          <w:lang w:val="en-US" w:eastAsia="zh-CN"/>
        </w:rPr>
        <w:t>讨论接收中共预备党员支部党员大会会议记录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firstLine="643" w:firstLineChars="200"/>
        <w:textAlignment w:val="auto"/>
        <w:rPr>
          <w:rFonts w:hint="eastAsia" w:ascii="仿宋_GB2312" w:hAnsi="宋体" w:eastAsia="仿宋_GB2312"/>
          <w:b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firstLine="643" w:firstLineChars="200"/>
        <w:textAlignment w:val="auto"/>
        <w:rPr>
          <w:rFonts w:hint="eastAsia" w:ascii="仿宋_GB2312" w:hAnsi="宋体" w:eastAsia="仿宋_GB2312"/>
          <w:b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会议时间：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</w:rPr>
        <w:t>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sz w:val="32"/>
          <w:szCs w:val="32"/>
        </w:rPr>
        <w:t>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firstLine="643" w:firstLineChars="200"/>
        <w:textAlignment w:val="auto"/>
        <w:rPr>
          <w:rFonts w:ascii="仿宋_GB2312" w:hAnsi="宋体" w:eastAsia="仿宋_GB2312"/>
          <w:b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会议地点：</w:t>
      </w:r>
      <w:r>
        <w:rPr>
          <w:rFonts w:hint="eastAsia" w:ascii="仿宋_GB2312" w:eastAsia="仿宋_GB2312"/>
          <w:sz w:val="32"/>
          <w:szCs w:val="32"/>
        </w:rPr>
        <w:t>××××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firstLine="643" w:firstLineChars="200"/>
        <w:textAlignment w:val="auto"/>
        <w:rPr>
          <w:rFonts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参加人员：</w:t>
      </w: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ascii="仿宋_GB2312" w:hAnsi="宋体" w:eastAsia="仿宋_GB2312"/>
          <w:color w:val="333333"/>
          <w:sz w:val="32"/>
          <w:szCs w:val="32"/>
        </w:rPr>
        <w:t xml:space="preserve">  (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党支部委员</w:t>
      </w:r>
      <w:r>
        <w:rPr>
          <w:rFonts w:ascii="仿宋_GB2312" w:hAnsi="宋体" w:eastAsia="仿宋_GB2312"/>
          <w:color w:val="333333"/>
          <w:sz w:val="32"/>
          <w:szCs w:val="32"/>
        </w:rPr>
        <w:t>)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firstLine="643" w:firstLineChars="200"/>
        <w:textAlignment w:val="auto"/>
        <w:rPr>
          <w:rFonts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b/>
          <w:color w:val="333333"/>
          <w:sz w:val="32"/>
          <w:szCs w:val="32"/>
          <w:lang w:val="en-US" w:eastAsia="zh-CN"/>
        </w:rPr>
        <w:t>会议</w:t>
      </w: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主持人：</w:t>
      </w: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ascii="仿宋_GB2312" w:hAnsi="宋体" w:eastAsia="仿宋_GB2312"/>
          <w:color w:val="333333"/>
          <w:sz w:val="32"/>
          <w:szCs w:val="32"/>
        </w:rPr>
        <w:t>(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党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支部书记</w:t>
      </w:r>
      <w:r>
        <w:rPr>
          <w:rFonts w:ascii="仿宋_GB2312" w:hAnsi="宋体" w:eastAsia="仿宋_GB2312"/>
          <w:color w:val="333333"/>
          <w:sz w:val="32"/>
          <w:szCs w:val="32"/>
        </w:rPr>
        <w:t xml:space="preserve">) 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color w:val="333333"/>
          <w:sz w:val="32"/>
          <w:szCs w:val="32"/>
          <w:lang w:val="en-US" w:eastAsia="zh-CN"/>
        </w:rPr>
        <w:t>会议</w:t>
      </w: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记录人：</w:t>
      </w:r>
      <w:r>
        <w:rPr>
          <w:rFonts w:hint="eastAsia" w:ascii="仿宋_GB2312" w:eastAsia="仿宋_GB2312"/>
          <w:sz w:val="32"/>
          <w:szCs w:val="32"/>
        </w:rPr>
        <w:t>×××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firstLine="643" w:firstLineChars="200"/>
        <w:textAlignment w:val="auto"/>
        <w:rPr>
          <w:rFonts w:hint="eastAsia" w:ascii="仿宋_GB2312" w:eastAsia="仿宋_GB2312"/>
          <w:b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333333"/>
          <w:sz w:val="32"/>
          <w:szCs w:val="32"/>
          <w:lang w:val="en-US" w:eastAsia="zh-CN"/>
        </w:rPr>
        <w:t>会议内容：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lang w:val="en-US" w:eastAsia="zh-CN" w:bidi="ar-SA"/>
        </w:rPr>
        <w:t>听取发展对象汇报个人有关情况。发展对象重点汇报对党的认识、入党动机、本人履历、家庭和主要社会关系情况，以及需向党组织说明的问题。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lang w:val="en-US" w:eastAsia="zh-CN" w:bidi="ar-SA"/>
        </w:rPr>
        <w:t>听取入党介绍人介绍发展对象有关情况。入党介绍人要认真介绍发展对象有关情况，并对其能否入党表明意见。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lang w:val="en-US" w:eastAsia="zh-CN" w:bidi="ar-SA"/>
        </w:rPr>
        <w:t>支部委员会报告对发展对象的综合审查情况。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lang w:val="en-US" w:eastAsia="zh-CN" w:bidi="ar-SA"/>
        </w:rPr>
        <w:t>充分进行讨论，发表意见。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lang w:val="en-US" w:eastAsia="zh-CN" w:bidi="ar-SA"/>
        </w:rPr>
        <w:t>进行无记名投票表决。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default" w:ascii="仿宋_GB2312" w:hAnsi="宋体" w:eastAsia="仿宋_GB2312" w:cs="宋体"/>
          <w:b/>
          <w:color w:val="333333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37AD67"/>
    <w:multiLevelType w:val="singleLevel"/>
    <w:tmpl w:val="8537AD67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DQxNzU0OWI5MDVlZmZhYTZjNTc1MGNjZDU2YzgifQ=="/>
  </w:docVars>
  <w:rsids>
    <w:rsidRoot w:val="4A296949"/>
    <w:rsid w:val="4A29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2022-05-20T09:16:00Z</dcterms:created>
  <dc:creator>asus</dc:creator>
  <cp:lastModifiedBy>asus</cp:lastModifiedBy>
  <dcterms:modified xsi:type="dcterms:W3CDTF">2022-05-20T09:34:51Z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BC1550A1D81644D6BAABC76DA17AB4DB</vt:lpwstr>
  </property>
</Properties>
</file>