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333333"/>
          <w:sz w:val="32"/>
          <w:szCs w:val="32"/>
          <w:lang w:val="en-US" w:eastAsia="zh-CN"/>
        </w:rPr>
        <w:t>关于不同意接收×××同志为中共预备党员的审批意见</w:t>
      </w:r>
      <w:bookmarkStart w:id="0" w:name="_GoBack"/>
      <w:bookmarkEnd w:id="0"/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《关于审批×××同志为中共预备党员的请示》收悉。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日，党委会审议讨论了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同志的入党问题。党委委员共×名，实到会×名。通过审议和表决，党委委员一致认为， ×××同志不具备党员条件，主要表现在：一是……。比如……。二是……。比如……。综合有关情况，经表决，党委不同意接收×××同志为中共预备党员。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请党支部及时将党委审批结果通知本人，按有关要求在党员大会上进行说明，并指派人做好思想工作，向其说明原因，肯定其优点，指出存在的主要问题和今后努力的方向，鼓励其克服缺点、继续进步，争取早日入党。</w:t>
      </w: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党委盖章                          党委书记签名(盖章)：×××</w:t>
      </w: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 xml:space="preserve">                                   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2C461FD4"/>
    <w:rsid w:val="2C461FD4"/>
    <w:rsid w:val="6A0D7FA9"/>
    <w:rsid w:val="7EE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4</TotalTime>
  <ScaleCrop>false</ScaleCrop>
  <LinksUpToDate>false</LinksUpToDate>
  <CharactersWithSpaces>373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2022-05-22T08:10:00Z</dcterms:created>
  <dc:creator>asus</dc:creator>
  <cp:lastModifiedBy>asus</cp:lastModifiedBy>
  <dcterms:modified xsi:type="dcterms:W3CDTF">2022-05-22T08:19:16Z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D701C040C3B24283B67D0B34177B709D</vt:lpwstr>
  </property>
</Properties>
</file>