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对×××同志转为中共正式党员的审批意见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《关于审批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同志为中共正式党员的请示》收悉。××××年××月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×日，党委召开会议审议讨论了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</w:rPr>
        <w:t>同志的转正问题。党委委员共×名，实到会×名。×名党委委员一致认为，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×同志具备正式党员条件，入党手续完备、入党材料齐全，同意批准其按期转为中共正式党员。党龄自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××年×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中共××委员会（盖章）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</w:rPr>
        <w:t>党委书记（签名或盖章）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×××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sz w:val="28"/>
          <w:szCs w:val="28"/>
        </w:rPr>
        <w:t>×月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233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2022-05-21T13:12:50Z</dcterms:created>
  <dc:creator>李凌洁</dc:creator>
  <cp:lastModifiedBy>李凌洁</cp:lastModifiedBy>
  <dcterms:modified xsi:type="dcterms:W3CDTF">2022-05-21T13:15:25Z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483B6C61C3DE467EBA2A252C519F987D</vt:lpwstr>
  </property>
</Properties>
</file>